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D524" w14:textId="266A1B2A" w:rsidR="00D74523" w:rsidRPr="00A0458D" w:rsidRDefault="00A0458D">
      <w:pPr>
        <w:rPr>
          <w:b/>
          <w:bCs/>
        </w:rPr>
      </w:pPr>
      <w:r w:rsidRPr="00A0458D">
        <w:rPr>
          <w:b/>
          <w:bCs/>
        </w:rPr>
        <w:t>Website versie toets vragen 1</w:t>
      </w:r>
      <w:r w:rsidRPr="00A0458D">
        <w:rPr>
          <w:b/>
          <w:bCs/>
          <w:vertAlign w:val="superscript"/>
        </w:rPr>
        <w:t>e</w:t>
      </w:r>
      <w:r w:rsidRPr="00A0458D">
        <w:rPr>
          <w:b/>
          <w:bCs/>
        </w:rPr>
        <w:t xml:space="preserve"> en 2</w:t>
      </w:r>
      <w:r w:rsidRPr="00A0458D">
        <w:rPr>
          <w:b/>
          <w:bCs/>
          <w:vertAlign w:val="superscript"/>
        </w:rPr>
        <w:t>e</w:t>
      </w:r>
      <w:r w:rsidRPr="00A0458D">
        <w:rPr>
          <w:b/>
          <w:bCs/>
        </w:rPr>
        <w:t xml:space="preserve"> hoofdvraag HC China -gesloten vragen-</w:t>
      </w:r>
    </w:p>
    <w:p w14:paraId="4FA0D021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</w:rPr>
      </w:pPr>
      <w:bookmarkStart w:id="0" w:name="_Hlk21681051"/>
      <w:r w:rsidRPr="00A545D0">
        <w:rPr>
          <w:rFonts w:cstheme="minorHAnsi"/>
          <w:b/>
        </w:rPr>
        <w:t xml:space="preserve">Gesloten </w:t>
      </w:r>
      <w:proofErr w:type="spellStart"/>
      <w:r w:rsidRPr="00A545D0">
        <w:rPr>
          <w:rFonts w:cstheme="minorHAnsi"/>
          <w:b/>
        </w:rPr>
        <w:t>toetsopgaven</w:t>
      </w:r>
      <w:proofErr w:type="spellEnd"/>
      <w:r w:rsidRPr="00A545D0">
        <w:rPr>
          <w:rFonts w:cstheme="minorHAnsi"/>
          <w:b/>
        </w:rPr>
        <w:t xml:space="preserve"> bij Feniks Geschiedenis voor de bovenbouw – vwo. </w:t>
      </w:r>
    </w:p>
    <w:p w14:paraId="675D72D4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</w:rPr>
      </w:pPr>
      <w:r w:rsidRPr="00A545D0">
        <w:rPr>
          <w:rFonts w:cstheme="minorHAnsi"/>
          <w:b/>
        </w:rPr>
        <w:t>Historische context China (1842-2001)</w:t>
      </w:r>
    </w:p>
    <w:bookmarkEnd w:id="0"/>
    <w:p w14:paraId="070B1DFD" w14:textId="77777777" w:rsidR="00A0458D" w:rsidRPr="00A545D0" w:rsidRDefault="00A0458D" w:rsidP="00A0458D">
      <w:pPr>
        <w:spacing w:line="276" w:lineRule="auto"/>
        <w:contextualSpacing/>
        <w:rPr>
          <w:rFonts w:cstheme="minorHAnsi"/>
        </w:rPr>
      </w:pPr>
    </w:p>
    <w:p w14:paraId="508A26C3" w14:textId="77777777" w:rsidR="00A0458D" w:rsidRPr="00A545D0" w:rsidRDefault="00A0458D" w:rsidP="00A0458D">
      <w:pPr>
        <w:spacing w:line="276" w:lineRule="auto"/>
        <w:contextualSpacing/>
        <w:rPr>
          <w:rFonts w:cstheme="minorHAnsi"/>
        </w:rPr>
      </w:pPr>
    </w:p>
    <w:p w14:paraId="5EFDD4FD" w14:textId="77777777" w:rsidR="00A0458D" w:rsidRPr="00A545D0" w:rsidRDefault="00A0458D" w:rsidP="00A0458D">
      <w:pPr>
        <w:pStyle w:val="Lijstalinea"/>
        <w:numPr>
          <w:ilvl w:val="1"/>
          <w:numId w:val="1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A545D0">
        <w:rPr>
          <w:rFonts w:cstheme="minorHAnsi"/>
          <w:b/>
          <w:bCs/>
          <w:sz w:val="22"/>
          <w:szCs w:val="22"/>
        </w:rPr>
        <w:t>China en het modern imperialisme</w:t>
      </w:r>
    </w:p>
    <w:p w14:paraId="4AE0D90F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</w:p>
    <w:p w14:paraId="2EF3E48D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</w:t>
      </w:r>
    </w:p>
    <w:p w14:paraId="5D93AF5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Welk kenmerkend aspect dat voor de westerse geschiedenis past bij de negentiende eeuw, is </w:t>
      </w:r>
      <w:r w:rsidRPr="00A545D0">
        <w:rPr>
          <w:rFonts w:cstheme="minorHAnsi"/>
          <w:iCs/>
          <w:u w:val="single"/>
        </w:rPr>
        <w:t>minder</w:t>
      </w:r>
      <w:r w:rsidRPr="00A545D0">
        <w:rPr>
          <w:rFonts w:cstheme="minorHAnsi"/>
          <w:iCs/>
        </w:rPr>
        <w:t xml:space="preserve"> passend</w:t>
      </w:r>
      <w:r w:rsidRPr="00A545D0">
        <w:rPr>
          <w:rFonts w:cstheme="minorHAnsi"/>
        </w:rPr>
        <w:t xml:space="preserve"> bij de Chinese geschiedenis van de negentiende eeuw? </w:t>
      </w:r>
      <w:r w:rsidRPr="00A545D0">
        <w:rPr>
          <w:rFonts w:cstheme="minorHAnsi"/>
          <w:i/>
        </w:rPr>
        <w:t>(1p)</w:t>
      </w:r>
    </w:p>
    <w:p w14:paraId="0557F8B1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De moderne vorm van imperialisme die verband hield met de industrialisatie.</w:t>
      </w:r>
    </w:p>
    <w:p w14:paraId="1AEC4125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De opkomst van politiek-maatschappelijke stromingen, zoals het nationalisme.</w:t>
      </w:r>
    </w:p>
    <w:p w14:paraId="748BEDAC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De industriële revolutie die de basis legde voor een industriële samenleving.</w:t>
      </w:r>
    </w:p>
    <w:p w14:paraId="3729D965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Vormen van verzet tegen het West-Europese imperialisme.</w:t>
      </w:r>
    </w:p>
    <w:p w14:paraId="180C32E6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2</w:t>
      </w:r>
    </w:p>
    <w:p w14:paraId="27096298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De machtspositie van de </w:t>
      </w:r>
      <w:proofErr w:type="spellStart"/>
      <w:r w:rsidRPr="00A545D0">
        <w:rPr>
          <w:rFonts w:cstheme="minorHAnsi"/>
        </w:rPr>
        <w:t>Qing</w:t>
      </w:r>
      <w:proofErr w:type="spellEnd"/>
      <w:r w:rsidRPr="00A545D0">
        <w:rPr>
          <w:rFonts w:cstheme="minorHAnsi"/>
        </w:rPr>
        <w:t xml:space="preserve">-dynastie verzwakte aan het einde van de negentiende eeuw. </w:t>
      </w:r>
    </w:p>
    <w:p w14:paraId="70B0165D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Welke van de onderstaande voorbeelden is </w:t>
      </w:r>
      <w:r w:rsidRPr="00A545D0">
        <w:rPr>
          <w:rFonts w:cstheme="minorHAnsi"/>
          <w:iCs/>
          <w:u w:val="single"/>
        </w:rPr>
        <w:t>geen</w:t>
      </w:r>
      <w:r w:rsidRPr="00A545D0">
        <w:rPr>
          <w:rFonts w:cstheme="minorHAnsi"/>
        </w:rPr>
        <w:t xml:space="preserve"> interne factor die bijdroeg aan deze verzwakking? </w:t>
      </w:r>
      <w:r w:rsidRPr="00A545D0">
        <w:rPr>
          <w:rFonts w:cstheme="minorHAnsi"/>
          <w:i/>
        </w:rPr>
        <w:t>(1p)</w:t>
      </w:r>
    </w:p>
    <w:p w14:paraId="54E13817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Door een sterke bevolkingsgroei braken er hongersnoden uit.</w:t>
      </w:r>
    </w:p>
    <w:p w14:paraId="5F31BB59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Veel mandarijnen maakten zich schuldig aan corruptie.</w:t>
      </w:r>
    </w:p>
    <w:p w14:paraId="11ED1BE1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Bestuursfuncties werden verdeeld op basis van vriendjespolitiek.</w:t>
      </w:r>
    </w:p>
    <w:p w14:paraId="50533259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Via Kanton werden grote hoeveelheden opium door China verspreid.</w:t>
      </w:r>
    </w:p>
    <w:p w14:paraId="22507163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3</w:t>
      </w:r>
    </w:p>
    <w:p w14:paraId="031AA0DC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  <w:i/>
        </w:rPr>
      </w:pPr>
      <w:r w:rsidRPr="00A545D0">
        <w:rPr>
          <w:rFonts w:cstheme="minorHAnsi"/>
          <w:i/>
        </w:rPr>
        <w:t>Gebruik bron 1.</w:t>
      </w:r>
    </w:p>
    <w:p w14:paraId="3A50976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Stel, je schrijft een scriptie over de geschiedenis van China tussen 1842 en 1911.  Je gebruikt de bron ter illustratie van </w:t>
      </w:r>
      <w:r w:rsidRPr="00A545D0">
        <w:rPr>
          <w:rFonts w:cstheme="minorHAnsi"/>
          <w:i/>
          <w:iCs/>
        </w:rPr>
        <w:t>een indirecte oorzaak</w:t>
      </w:r>
      <w:r w:rsidRPr="00A545D0">
        <w:rPr>
          <w:rFonts w:cstheme="minorHAnsi"/>
        </w:rPr>
        <w:t xml:space="preserve"> voor een van onderstaande gebeurtenissen. </w:t>
      </w:r>
    </w:p>
    <w:p w14:paraId="16F8008B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Bij welke gebeurtenis past deze bron, ter illustratie van een indirecte oorzaak, het beste? </w:t>
      </w:r>
      <w:r w:rsidRPr="00A545D0">
        <w:rPr>
          <w:rFonts w:cstheme="minorHAnsi"/>
          <w:i/>
        </w:rPr>
        <w:t>(1p)</w:t>
      </w:r>
    </w:p>
    <w:p w14:paraId="11250D01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Het verdrag van Nanking.</w:t>
      </w:r>
    </w:p>
    <w:p w14:paraId="55708E44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 xml:space="preserve">De </w:t>
      </w:r>
      <w:proofErr w:type="spellStart"/>
      <w:r w:rsidRPr="00A545D0">
        <w:rPr>
          <w:rFonts w:cstheme="minorHAnsi"/>
        </w:rPr>
        <w:t>Taipingopstand</w:t>
      </w:r>
      <w:proofErr w:type="spellEnd"/>
      <w:r w:rsidRPr="00A545D0">
        <w:rPr>
          <w:rFonts w:cstheme="minorHAnsi"/>
        </w:rPr>
        <w:t>.</w:t>
      </w:r>
    </w:p>
    <w:p w14:paraId="5A0EBBAA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De Tweede Opiumoorlog.</w:t>
      </w:r>
    </w:p>
    <w:p w14:paraId="0242575B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De Bokseropstand.</w:t>
      </w:r>
    </w:p>
    <w:p w14:paraId="461DF56E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</w:p>
    <w:p w14:paraId="065D5FB9" w14:textId="77777777" w:rsidR="00A0458D" w:rsidRDefault="00A0458D" w:rsidP="00A0458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72DEFC2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  <w:i/>
        </w:rPr>
      </w:pPr>
      <w:r w:rsidRPr="00A545D0">
        <w:rPr>
          <w:rFonts w:cstheme="minorHAnsi"/>
          <w:i/>
        </w:rPr>
        <w:lastRenderedPageBreak/>
        <w:t>Bron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A0458D" w:rsidRPr="00A545D0" w14:paraId="073E648F" w14:textId="77777777" w:rsidTr="00B74AC5">
        <w:tc>
          <w:tcPr>
            <w:tcW w:w="6516" w:type="dxa"/>
          </w:tcPr>
          <w:p w14:paraId="4853BE1E" w14:textId="77777777" w:rsidR="00A0458D" w:rsidRPr="00A545D0" w:rsidRDefault="00A0458D" w:rsidP="00B74AC5">
            <w:pPr>
              <w:spacing w:line="276" w:lineRule="auto"/>
              <w:ind w:left="700" w:hanging="70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39049D1" wp14:editId="116CA83A">
                  <wp:extent cx="3980688" cy="2438400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-e3-V-HC-CHINA-001_kle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688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15A2B" w14:textId="77777777" w:rsidR="00A0458D" w:rsidRPr="00A545D0" w:rsidRDefault="00A0458D" w:rsidP="00B74AC5">
            <w:pPr>
              <w:spacing w:line="276" w:lineRule="auto"/>
              <w:ind w:left="700" w:hanging="700"/>
              <w:rPr>
                <w:rFonts w:cstheme="minorHAnsi"/>
              </w:rPr>
            </w:pPr>
            <w:r w:rsidRPr="00A545D0">
              <w:rPr>
                <w:rFonts w:cstheme="minorHAnsi"/>
              </w:rPr>
              <w:t>Toelichting:</w:t>
            </w:r>
          </w:p>
          <w:p w14:paraId="61DCF238" w14:textId="77777777" w:rsidR="00A0458D" w:rsidRDefault="00A0458D" w:rsidP="00B74AC5">
            <w:pPr>
              <w:spacing w:line="276" w:lineRule="auto"/>
              <w:ind w:left="700" w:hanging="700"/>
              <w:rPr>
                <w:rFonts w:cstheme="minorHAnsi"/>
              </w:rPr>
            </w:pPr>
            <w:r w:rsidRPr="00A545D0">
              <w:rPr>
                <w:rFonts w:cstheme="minorHAnsi"/>
              </w:rPr>
              <w:t xml:space="preserve">De mandarijn Lin </w:t>
            </w:r>
            <w:proofErr w:type="spellStart"/>
            <w:r w:rsidRPr="00A545D0">
              <w:rPr>
                <w:rFonts w:cstheme="minorHAnsi"/>
              </w:rPr>
              <w:t>Zexu</w:t>
            </w:r>
            <w:proofErr w:type="spellEnd"/>
            <w:r w:rsidRPr="00A545D0">
              <w:rPr>
                <w:rFonts w:cstheme="minorHAnsi"/>
              </w:rPr>
              <w:t xml:space="preserve"> geeft opdracht tot het begraven van opium in</w:t>
            </w:r>
          </w:p>
          <w:p w14:paraId="74453CEF" w14:textId="77777777" w:rsidR="00A0458D" w:rsidRDefault="00A0458D" w:rsidP="00B74AC5">
            <w:pPr>
              <w:spacing w:line="276" w:lineRule="auto"/>
              <w:ind w:left="700" w:hanging="700"/>
              <w:rPr>
                <w:rFonts w:cstheme="minorHAnsi"/>
              </w:rPr>
            </w:pPr>
            <w:r w:rsidRPr="00A545D0">
              <w:rPr>
                <w:rFonts w:cstheme="minorHAnsi"/>
              </w:rPr>
              <w:t>geulen, waarin</w:t>
            </w:r>
            <w:r>
              <w:rPr>
                <w:rFonts w:cstheme="minorHAnsi"/>
              </w:rPr>
              <w:t xml:space="preserve"> </w:t>
            </w:r>
            <w:r w:rsidRPr="00A545D0">
              <w:rPr>
                <w:rFonts w:cstheme="minorHAnsi"/>
              </w:rPr>
              <w:t>het wordt vermengd met kalk, water en zout. Daarna</w:t>
            </w:r>
          </w:p>
          <w:p w14:paraId="1F3FA0ED" w14:textId="77777777" w:rsidR="00A0458D" w:rsidRDefault="00A0458D" w:rsidP="00B74AC5">
            <w:pPr>
              <w:spacing w:line="276" w:lineRule="auto"/>
              <w:ind w:left="700" w:hanging="700"/>
              <w:rPr>
                <w:rFonts w:cstheme="minorHAnsi"/>
              </w:rPr>
            </w:pPr>
            <w:r w:rsidRPr="00A545D0">
              <w:rPr>
                <w:rFonts w:cstheme="minorHAnsi"/>
              </w:rPr>
              <w:t>worden er dijken</w:t>
            </w:r>
            <w:r>
              <w:rPr>
                <w:rFonts w:cstheme="minorHAnsi"/>
              </w:rPr>
              <w:t xml:space="preserve"> d</w:t>
            </w:r>
            <w:r w:rsidRPr="00A545D0">
              <w:rPr>
                <w:rFonts w:cstheme="minorHAnsi"/>
              </w:rPr>
              <w:t>oorgebroken, waardoor het mengsel in zee</w:t>
            </w:r>
          </w:p>
          <w:p w14:paraId="670D6090" w14:textId="77777777" w:rsidR="00A0458D" w:rsidRPr="00A545D0" w:rsidRDefault="00A0458D" w:rsidP="00B74AC5">
            <w:pPr>
              <w:spacing w:line="276" w:lineRule="auto"/>
              <w:ind w:left="700" w:hanging="70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A545D0">
              <w:rPr>
                <w:rFonts w:cstheme="minorHAnsi"/>
              </w:rPr>
              <w:t>erdwijnt.</w:t>
            </w:r>
          </w:p>
        </w:tc>
      </w:tr>
    </w:tbl>
    <w:p w14:paraId="7FA4792B" w14:textId="77777777" w:rsidR="00A0458D" w:rsidRPr="00A545D0" w:rsidRDefault="00A0458D" w:rsidP="00A0458D">
      <w:pPr>
        <w:spacing w:line="276" w:lineRule="auto"/>
        <w:rPr>
          <w:rFonts w:cstheme="minorHAnsi"/>
        </w:rPr>
      </w:pPr>
    </w:p>
    <w:p w14:paraId="3FB9E6FD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4</w:t>
      </w:r>
    </w:p>
    <w:p w14:paraId="59DF58D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Aan het einde van de negentiende en begin van de twintigste eeuw vertaalde de geleerde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 (1854-1921) een groot aantal westerse boeken naar het Chinees.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 was invloedrijk in China en uitte openlijk kritiek op het verdrag dat na de Chinees-Japanse oorlog werd gesloten (1895).</w:t>
      </w:r>
    </w:p>
    <w:p w14:paraId="68611822" w14:textId="2712D769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T</w:t>
      </w:r>
      <w:r>
        <w:rPr>
          <w:rFonts w:cstheme="minorHAnsi"/>
        </w:rPr>
        <w:t>w</w:t>
      </w:r>
      <w:r w:rsidRPr="00A545D0">
        <w:rPr>
          <w:rFonts w:cstheme="minorHAnsi"/>
        </w:rPr>
        <w:t>ee van de boeken (waarvan hij de kernboodschap ondersteunde) die hij vertaalde en in China liet verspreiden:</w:t>
      </w:r>
    </w:p>
    <w:p w14:paraId="6FE7C83C" w14:textId="77777777" w:rsidR="00A0458D" w:rsidRPr="00A545D0" w:rsidRDefault="00A0458D" w:rsidP="00A0458D">
      <w:pPr>
        <w:pStyle w:val="Lijstalinea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US"/>
        </w:rPr>
      </w:pPr>
      <w:r w:rsidRPr="00A545D0">
        <w:rPr>
          <w:rFonts w:cstheme="minorHAnsi"/>
          <w:sz w:val="22"/>
          <w:szCs w:val="22"/>
          <w:lang w:val="en-US"/>
        </w:rPr>
        <w:t xml:space="preserve">in 1901: </w:t>
      </w:r>
      <w:r w:rsidRPr="00A545D0">
        <w:rPr>
          <w:rFonts w:cstheme="minorHAnsi"/>
          <w:i/>
          <w:sz w:val="22"/>
          <w:szCs w:val="22"/>
          <w:lang w:val="en-US"/>
        </w:rPr>
        <w:t>The Wealth of Nations</w:t>
      </w:r>
      <w:r w:rsidRPr="00A545D0">
        <w:rPr>
          <w:rFonts w:cstheme="minorHAnsi"/>
          <w:sz w:val="22"/>
          <w:szCs w:val="22"/>
          <w:lang w:val="en-US"/>
        </w:rPr>
        <w:t>, van Adam Smith;</w:t>
      </w:r>
    </w:p>
    <w:p w14:paraId="29F9979D" w14:textId="77777777" w:rsidR="00A0458D" w:rsidRPr="00A545D0" w:rsidRDefault="00A0458D" w:rsidP="00A0458D">
      <w:pPr>
        <w:pStyle w:val="Lijstalinea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US"/>
        </w:rPr>
      </w:pPr>
      <w:r w:rsidRPr="00A545D0">
        <w:rPr>
          <w:rFonts w:cstheme="minorHAnsi"/>
          <w:sz w:val="22"/>
          <w:szCs w:val="22"/>
          <w:lang w:val="en-US"/>
        </w:rPr>
        <w:t xml:space="preserve">in 1903: </w:t>
      </w:r>
      <w:r w:rsidRPr="00A545D0">
        <w:rPr>
          <w:rFonts w:cstheme="minorHAnsi"/>
          <w:i/>
          <w:sz w:val="22"/>
          <w:szCs w:val="22"/>
          <w:lang w:val="en-US"/>
        </w:rPr>
        <w:t>On Liberty</w:t>
      </w:r>
      <w:r w:rsidRPr="00A545D0">
        <w:rPr>
          <w:rFonts w:cstheme="minorHAnsi"/>
          <w:sz w:val="22"/>
          <w:szCs w:val="22"/>
          <w:lang w:val="en-US"/>
        </w:rPr>
        <w:t>, van Stuart Mill.</w:t>
      </w:r>
    </w:p>
    <w:p w14:paraId="673A3893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In 1912 werd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 met steun van de politieke machthebbers benoemd tot hoofd van de universiteit van Beijing.</w:t>
      </w:r>
    </w:p>
    <w:p w14:paraId="78C7BC8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Drie stellingen over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Fu:</w:t>
      </w:r>
    </w:p>
    <w:p w14:paraId="21999E0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I.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 zette zich af tegen het modern imperialisme.</w:t>
      </w:r>
    </w:p>
    <w:p w14:paraId="1D514C5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II.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 stimuleerde de opkomst van politiek-maatschappelijke stromingen in China.</w:t>
      </w:r>
    </w:p>
    <w:p w14:paraId="52EA637F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III. </w:t>
      </w:r>
      <w:proofErr w:type="spellStart"/>
      <w:r w:rsidRPr="00A545D0">
        <w:rPr>
          <w:rFonts w:cstheme="minorHAnsi"/>
        </w:rPr>
        <w:t>Yan</w:t>
      </w:r>
      <w:proofErr w:type="spellEnd"/>
      <w:r w:rsidRPr="00A545D0">
        <w:rPr>
          <w:rFonts w:cstheme="minorHAnsi"/>
        </w:rPr>
        <w:t xml:space="preserve"> Fu was een aanhanger van Yuan </w:t>
      </w:r>
      <w:proofErr w:type="spellStart"/>
      <w:r w:rsidRPr="00A545D0">
        <w:rPr>
          <w:rFonts w:cstheme="minorHAnsi"/>
        </w:rPr>
        <w:t>Shikai</w:t>
      </w:r>
      <w:proofErr w:type="spellEnd"/>
      <w:r w:rsidRPr="00A545D0">
        <w:rPr>
          <w:rFonts w:cstheme="minorHAnsi"/>
        </w:rPr>
        <w:t>.</w:t>
      </w:r>
    </w:p>
    <w:p w14:paraId="337F7E2A" w14:textId="77777777" w:rsidR="00A0458D" w:rsidRPr="00A545D0" w:rsidRDefault="00A0458D" w:rsidP="00A0458D">
      <w:pPr>
        <w:spacing w:line="276" w:lineRule="auto"/>
        <w:rPr>
          <w:rFonts w:cstheme="minorHAnsi"/>
          <w:i/>
        </w:rPr>
      </w:pPr>
      <w:r w:rsidRPr="00A545D0">
        <w:rPr>
          <w:rFonts w:cstheme="minorHAnsi"/>
        </w:rPr>
        <w:t xml:space="preserve">Zijn de stellingen juist of onjuist? </w:t>
      </w:r>
      <w:r w:rsidRPr="00A545D0">
        <w:rPr>
          <w:rFonts w:cstheme="minorHAnsi"/>
          <w:i/>
        </w:rPr>
        <w:t>(1p)</w:t>
      </w:r>
    </w:p>
    <w:p w14:paraId="59F36C22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Stelling I, II en III zijn juist.</w:t>
      </w:r>
    </w:p>
    <w:p w14:paraId="6A882D7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Stelling I en II zijn onjuist. Stelling III is juist.</w:t>
      </w:r>
    </w:p>
    <w:p w14:paraId="054420C5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Stelling I is juist. Stelling II en III zijn onjuist.</w:t>
      </w:r>
    </w:p>
    <w:p w14:paraId="21A9DB71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Stelling I, II en III zijn onjuist.</w:t>
      </w:r>
    </w:p>
    <w:p w14:paraId="01AA174F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lastRenderedPageBreak/>
        <w:t>Opdracht 5</w:t>
      </w:r>
    </w:p>
    <w:p w14:paraId="754CD97C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Welk kenmerkend aspect past bij de achtergrond van de </w:t>
      </w:r>
      <w:proofErr w:type="spellStart"/>
      <w:r w:rsidRPr="00A545D0">
        <w:rPr>
          <w:rFonts w:cstheme="minorHAnsi"/>
        </w:rPr>
        <w:t>Taipingopstand</w:t>
      </w:r>
      <w:proofErr w:type="spellEnd"/>
      <w:r w:rsidRPr="00A545D0">
        <w:rPr>
          <w:rFonts w:cstheme="minorHAnsi"/>
        </w:rPr>
        <w:t xml:space="preserve"> (1850-1864)? </w:t>
      </w:r>
      <w:r w:rsidRPr="00A545D0">
        <w:rPr>
          <w:rFonts w:cstheme="minorHAnsi"/>
          <w:i/>
        </w:rPr>
        <w:t>(1p)</w:t>
      </w:r>
    </w:p>
    <w:p w14:paraId="5F113ACD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Vormen van verzet tegen het West-Europese imperialisme.</w:t>
      </w:r>
    </w:p>
    <w:p w14:paraId="3309A9EF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De moderne vorm van imperialisme die verband hield met de industrialisatie.</w:t>
      </w:r>
    </w:p>
    <w:p w14:paraId="14C8F90A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De opkomst van politiek-maatschappelijke stromingen: liberalisme, nationalisme, socialisme,</w:t>
      </w:r>
    </w:p>
    <w:p w14:paraId="7D06A57C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confessionalisme en feminisme.</w:t>
      </w:r>
    </w:p>
    <w:p w14:paraId="0307706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Het in de praktijk brengen van totalitaire ideologieën, zoals het communisme.</w:t>
      </w:r>
    </w:p>
    <w:p w14:paraId="664C4CEC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</w:p>
    <w:p w14:paraId="182FE08A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6</w:t>
      </w:r>
    </w:p>
    <w:p w14:paraId="7FC5C9B2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Een historicus doet over de Bokseropstand twee uitspraken:</w:t>
      </w:r>
    </w:p>
    <w:p w14:paraId="61D7C160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I. De deelnemers aan de opstand waren voornamelijk boeren die zich met hun gewelddadige acties</w:t>
      </w:r>
    </w:p>
    <w:p w14:paraId="2D2268B3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onder meer wilden afzetten tegen het falende keizerlijk gezag.</w:t>
      </w:r>
    </w:p>
    <w:p w14:paraId="1C17794A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II. De hervormingen die als reactie op de Bokseropstand door het keizerlijk hof werden genomen, waren door westerse overheden afgedwongen in een Ongelijk Verdrag.</w:t>
      </w:r>
    </w:p>
    <w:p w14:paraId="27639CBB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Zijn de uitspraken juist of onjuist? </w:t>
      </w:r>
      <w:r w:rsidRPr="00A545D0">
        <w:rPr>
          <w:rFonts w:cstheme="minorHAnsi"/>
          <w:i/>
        </w:rPr>
        <w:t>(1p)</w:t>
      </w:r>
    </w:p>
    <w:p w14:paraId="6151ACB6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Uitspraak I en II zijn allebei juist.</w:t>
      </w:r>
    </w:p>
    <w:p w14:paraId="155B9A03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Uitspraak I en II zijn allebei onjuist.</w:t>
      </w:r>
    </w:p>
    <w:p w14:paraId="76301B09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Uitspraak I is juist. Uitspraak II is onjuist.</w:t>
      </w:r>
    </w:p>
    <w:p w14:paraId="2E8A2015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Uitspraak I is onjuist. Uitspraak II is juist.</w:t>
      </w:r>
    </w:p>
    <w:p w14:paraId="03FD8A31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</w:p>
    <w:p w14:paraId="30AB34FF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</w:p>
    <w:p w14:paraId="331CE125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7</w:t>
      </w:r>
    </w:p>
    <w:p w14:paraId="75F61F5B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Koppel oorzaken aan gevolgen, door de juiste combinaties van letters en cijfers op te schrijven. </w:t>
      </w:r>
      <w:r w:rsidRPr="00A545D0">
        <w:rPr>
          <w:rFonts w:cstheme="minorHAnsi"/>
          <w:i/>
        </w:rPr>
        <w:t>(2p)</w:t>
      </w:r>
    </w:p>
    <w:p w14:paraId="5A627DBE" w14:textId="77777777" w:rsidR="00A0458D" w:rsidRPr="00F6565C" w:rsidRDefault="00A0458D" w:rsidP="00A0458D">
      <w:pPr>
        <w:spacing w:line="276" w:lineRule="auto"/>
        <w:ind w:left="700" w:hanging="700"/>
        <w:rPr>
          <w:rFonts w:cstheme="minorHAnsi"/>
          <w:b/>
          <w:bCs/>
        </w:rPr>
      </w:pPr>
      <w:r w:rsidRPr="00F6565C">
        <w:rPr>
          <w:rFonts w:cstheme="minorHAnsi"/>
          <w:b/>
          <w:bCs/>
        </w:rPr>
        <w:t>Oorzaken</w:t>
      </w:r>
      <w:r w:rsidRPr="00F6565C">
        <w:rPr>
          <w:rFonts w:cstheme="minorHAnsi"/>
          <w:b/>
          <w:bCs/>
        </w:rPr>
        <w:tab/>
      </w:r>
      <w:r w:rsidRPr="00F6565C">
        <w:rPr>
          <w:rFonts w:cstheme="minorHAnsi"/>
          <w:b/>
          <w:bCs/>
        </w:rPr>
        <w:tab/>
      </w:r>
      <w:r w:rsidRPr="00F6565C">
        <w:rPr>
          <w:rFonts w:cstheme="minorHAnsi"/>
          <w:b/>
          <w:bCs/>
        </w:rPr>
        <w:tab/>
      </w:r>
      <w:r w:rsidRPr="00F6565C">
        <w:rPr>
          <w:rFonts w:cstheme="minorHAnsi"/>
          <w:b/>
          <w:bCs/>
        </w:rPr>
        <w:tab/>
      </w:r>
      <w:r w:rsidRPr="00F6565C">
        <w:rPr>
          <w:rFonts w:cstheme="minorHAnsi"/>
          <w:b/>
          <w:bCs/>
        </w:rPr>
        <w:tab/>
      </w:r>
      <w:r w:rsidRPr="00F6565C">
        <w:rPr>
          <w:rFonts w:cstheme="minorHAnsi"/>
          <w:b/>
          <w:bCs/>
        </w:rPr>
        <w:tab/>
      </w:r>
    </w:p>
    <w:p w14:paraId="0F7ECF0C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1. Boksers ondernemen gewelddadige acties.</w:t>
      </w:r>
    </w:p>
    <w:p w14:paraId="0ED9BDDA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2. China gaat akkoord met Ongelijke Verdragen.</w:t>
      </w:r>
    </w:p>
    <w:p w14:paraId="52551A67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3. Vanwege het </w:t>
      </w:r>
      <w:proofErr w:type="spellStart"/>
      <w:r w:rsidRPr="00A545D0">
        <w:rPr>
          <w:rFonts w:cstheme="minorHAnsi"/>
        </w:rPr>
        <w:t>sinocentrisme</w:t>
      </w:r>
      <w:proofErr w:type="spellEnd"/>
      <w:r w:rsidRPr="00A545D0">
        <w:rPr>
          <w:rFonts w:cstheme="minorHAnsi"/>
        </w:rPr>
        <w:t xml:space="preserve"> wordt de markt voor internationale handel gesloten.</w:t>
      </w:r>
    </w:p>
    <w:p w14:paraId="25E2C2D4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4. Het besef groeit dat Japan vooroploopt in de moderniseringen.</w:t>
      </w:r>
    </w:p>
    <w:p w14:paraId="0758F797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5. Keizer </w:t>
      </w:r>
      <w:proofErr w:type="spellStart"/>
      <w:r w:rsidRPr="00A545D0">
        <w:rPr>
          <w:rFonts w:cstheme="minorHAnsi"/>
        </w:rPr>
        <w:t>Puyi</w:t>
      </w:r>
      <w:proofErr w:type="spellEnd"/>
      <w:r w:rsidRPr="00A545D0">
        <w:rPr>
          <w:rFonts w:cstheme="minorHAnsi"/>
        </w:rPr>
        <w:t xml:space="preserve"> komt op de troon.</w:t>
      </w:r>
    </w:p>
    <w:p w14:paraId="7B1F14A6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6. Overstromingen van de Gele Rivier zorgen voor grote problemen.</w:t>
      </w:r>
    </w:p>
    <w:p w14:paraId="7268185E" w14:textId="77777777" w:rsidR="00A0458D" w:rsidRDefault="00A0458D" w:rsidP="00A0458D">
      <w:pPr>
        <w:spacing w:line="276" w:lineRule="auto"/>
        <w:ind w:left="700" w:hanging="700"/>
        <w:rPr>
          <w:rFonts w:cstheme="minorHAnsi"/>
        </w:rPr>
      </w:pPr>
    </w:p>
    <w:p w14:paraId="25D56CC3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</w:p>
    <w:p w14:paraId="1E7BB5ED" w14:textId="77777777" w:rsidR="00A0458D" w:rsidRPr="00F6565C" w:rsidRDefault="00A0458D" w:rsidP="00A0458D">
      <w:pPr>
        <w:spacing w:line="276" w:lineRule="auto"/>
        <w:ind w:left="700" w:hanging="700"/>
        <w:rPr>
          <w:rFonts w:cstheme="minorHAnsi"/>
          <w:b/>
          <w:bCs/>
        </w:rPr>
      </w:pPr>
      <w:r w:rsidRPr="00F6565C">
        <w:rPr>
          <w:rFonts w:cstheme="minorHAnsi"/>
          <w:b/>
          <w:bCs/>
        </w:rPr>
        <w:lastRenderedPageBreak/>
        <w:t>Gevolgen</w:t>
      </w:r>
    </w:p>
    <w:p w14:paraId="0AFF0E9B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A. Revolutionaire ideeën verspreiden zich in deze politiek instabiele situatie snel.</w:t>
      </w:r>
    </w:p>
    <w:p w14:paraId="75E00B0D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B. Onder invloed van de Zelfversterkingsbeweging worden nieuwe mijnen en fabrieken geopend.</w:t>
      </w:r>
    </w:p>
    <w:p w14:paraId="2F14DB2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C. Keizerin </w:t>
      </w:r>
      <w:proofErr w:type="spellStart"/>
      <w:r w:rsidRPr="00A545D0">
        <w:rPr>
          <w:rFonts w:cstheme="minorHAnsi"/>
        </w:rPr>
        <w:t>Cixi</w:t>
      </w:r>
      <w:proofErr w:type="spellEnd"/>
      <w:r w:rsidRPr="00A545D0">
        <w:rPr>
          <w:rFonts w:cstheme="minorHAnsi"/>
        </w:rPr>
        <w:t xml:space="preserve"> geeft steun om de aandacht af te leiden van het falende keizerlijk bewind.</w:t>
      </w:r>
    </w:p>
    <w:p w14:paraId="4E280A29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D. Engeland smokkelt via Kanton enorme hoeveelheden opium China binnen.</w:t>
      </w:r>
    </w:p>
    <w:p w14:paraId="711A9A10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E. Er is sprake van toenemende extraterritorialiteit voor de Europeanen.</w:t>
      </w:r>
    </w:p>
    <w:p w14:paraId="2495497B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F. Tijdens de </w:t>
      </w:r>
      <w:proofErr w:type="spellStart"/>
      <w:r w:rsidRPr="00A545D0">
        <w:rPr>
          <w:rFonts w:cstheme="minorHAnsi"/>
        </w:rPr>
        <w:t>Nianopstand</w:t>
      </w:r>
      <w:proofErr w:type="spellEnd"/>
      <w:r w:rsidRPr="00A545D0">
        <w:rPr>
          <w:rFonts w:cstheme="minorHAnsi"/>
        </w:rPr>
        <w:t xml:space="preserve"> worden gewapende acties uitgevoerd tegen grondgrondbezitters en belastingambtenaren.</w:t>
      </w:r>
    </w:p>
    <w:p w14:paraId="6398B63B" w14:textId="77777777" w:rsidR="00A0458D" w:rsidRPr="00B66C54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  <w:b/>
          <w:bCs/>
        </w:rPr>
        <w:t>Opdracht 8</w:t>
      </w:r>
    </w:p>
    <w:p w14:paraId="7493E0A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Zes gebeurtenissen uit de Chinese geschiedenis tussen 1842 en 1911:</w:t>
      </w:r>
    </w:p>
    <w:p w14:paraId="70F2EF9E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1. Een opstand tegen het keizerlijk gezag, geleid door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-sen, mislukt.</w:t>
      </w:r>
    </w:p>
    <w:p w14:paraId="32DF66C0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2. De ambassadewijk van Beijing wordt een doelwit van de Boksers.</w:t>
      </w:r>
    </w:p>
    <w:p w14:paraId="3F75B263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3. De Chinese keizer grijpt in en laat twintigduizend kisten opium van de Britten vernietigen.</w:t>
      </w:r>
    </w:p>
    <w:p w14:paraId="21494341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4. Na de Chinees-Japanse oorlog wordt China wederom een Ongelijk Verdrag opgelegd.</w:t>
      </w:r>
    </w:p>
    <w:p w14:paraId="12A5CC7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5. De Eerste Opiumoorlog breekt uit.</w:t>
      </w:r>
    </w:p>
    <w:p w14:paraId="7DA0A48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6. De Zelfversterkingsbeweging start met activiteiten om China op militair gebied te moderniseren.</w:t>
      </w:r>
    </w:p>
    <w:p w14:paraId="75FB47E2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Wat is de juiste chronologische volgorde, van vroeger naar later? </w:t>
      </w:r>
      <w:r w:rsidRPr="00A545D0">
        <w:rPr>
          <w:rFonts w:cstheme="minorHAnsi"/>
          <w:i/>
        </w:rPr>
        <w:t>(1p)</w:t>
      </w:r>
    </w:p>
    <w:p w14:paraId="0BDAA8EA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6, 5, 3, 2, 1, 4.</w:t>
      </w:r>
    </w:p>
    <w:p w14:paraId="5E8EDB65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5, 6, 2, 3, 4, 1.</w:t>
      </w:r>
    </w:p>
    <w:p w14:paraId="298388FC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3, 5, 4, 6, 2, 1.</w:t>
      </w:r>
    </w:p>
    <w:p w14:paraId="362AF67A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3, 4, 6, 1, 2, 5.</w:t>
      </w:r>
    </w:p>
    <w:p w14:paraId="293E7260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</w:p>
    <w:p w14:paraId="05805630" w14:textId="77777777" w:rsidR="00A0458D" w:rsidRPr="00A545D0" w:rsidRDefault="00A0458D" w:rsidP="00A0458D">
      <w:pPr>
        <w:spacing w:line="276" w:lineRule="auto"/>
        <w:rPr>
          <w:rFonts w:cstheme="minorHAnsi"/>
          <w:b/>
          <w:bCs/>
          <w:iCs/>
        </w:rPr>
      </w:pPr>
      <w:r w:rsidRPr="00A545D0">
        <w:rPr>
          <w:rFonts w:cstheme="minorHAnsi"/>
          <w:b/>
          <w:bCs/>
          <w:iCs/>
        </w:rPr>
        <w:t>3.2 Nationalisten en communisten strijden om de macht</w:t>
      </w:r>
    </w:p>
    <w:p w14:paraId="1FF0A347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9</w:t>
      </w:r>
    </w:p>
    <w:p w14:paraId="6DB4A02D" w14:textId="77777777" w:rsidR="00A0458D" w:rsidRPr="00A545D0" w:rsidRDefault="00A0458D" w:rsidP="00A0458D">
      <w:pPr>
        <w:spacing w:line="276" w:lineRule="auto"/>
        <w:rPr>
          <w:rFonts w:cstheme="minorHAnsi"/>
          <w:i/>
        </w:rPr>
      </w:pPr>
      <w:r w:rsidRPr="00A545D0">
        <w:rPr>
          <w:rFonts w:cstheme="minorHAnsi"/>
          <w:i/>
        </w:rPr>
        <w:t>Gebruik bron 2.</w:t>
      </w:r>
    </w:p>
    <w:p w14:paraId="37D90DF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Welke beweging wordt waarschijnlijk gesteund door de deelnemers aan de verbranding? </w:t>
      </w:r>
      <w:r w:rsidRPr="00A545D0">
        <w:rPr>
          <w:rFonts w:cstheme="minorHAnsi"/>
          <w:i/>
        </w:rPr>
        <w:t>(1p)</w:t>
      </w:r>
    </w:p>
    <w:p w14:paraId="5789B31C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De CCP.</w:t>
      </w:r>
    </w:p>
    <w:p w14:paraId="58A91DB9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 xml:space="preserve">De </w:t>
      </w:r>
      <w:proofErr w:type="spellStart"/>
      <w:r w:rsidRPr="00A545D0">
        <w:rPr>
          <w:rFonts w:cstheme="minorHAnsi"/>
        </w:rPr>
        <w:t>Kwomintang</w:t>
      </w:r>
      <w:proofErr w:type="spellEnd"/>
      <w:r w:rsidRPr="00A545D0">
        <w:rPr>
          <w:rFonts w:cstheme="minorHAnsi"/>
        </w:rPr>
        <w:t>.</w:t>
      </w:r>
    </w:p>
    <w:p w14:paraId="6AE63944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De Bokserbeweging.</w:t>
      </w:r>
    </w:p>
    <w:p w14:paraId="1D2FD799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De 4 Meibeweging.</w:t>
      </w:r>
    </w:p>
    <w:p w14:paraId="4F6EBFA7" w14:textId="77777777" w:rsidR="00A0458D" w:rsidRPr="00A545D0" w:rsidRDefault="00A0458D" w:rsidP="00A0458D">
      <w:pPr>
        <w:spacing w:line="276" w:lineRule="auto"/>
        <w:ind w:left="700"/>
        <w:rPr>
          <w:rFonts w:cstheme="minorHAnsi"/>
        </w:rPr>
      </w:pPr>
    </w:p>
    <w:p w14:paraId="66BB56E9" w14:textId="77777777" w:rsidR="00A0458D" w:rsidRPr="00A545D0" w:rsidRDefault="00A0458D" w:rsidP="00A0458D">
      <w:pPr>
        <w:spacing w:line="276" w:lineRule="auto"/>
        <w:rPr>
          <w:rFonts w:cstheme="minorHAnsi"/>
          <w:i/>
        </w:rPr>
      </w:pPr>
      <w:r w:rsidRPr="00A545D0">
        <w:rPr>
          <w:rFonts w:cstheme="minorHAnsi"/>
          <w:i/>
        </w:rPr>
        <w:t>Bron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0458D" w:rsidRPr="00A545D0" w14:paraId="6D599E66" w14:textId="77777777" w:rsidTr="00B74AC5">
        <w:tc>
          <w:tcPr>
            <w:tcW w:w="5665" w:type="dxa"/>
          </w:tcPr>
          <w:p w14:paraId="3C022267" w14:textId="77777777" w:rsidR="00A0458D" w:rsidRPr="00A545D0" w:rsidRDefault="00A0458D" w:rsidP="00B74AC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07E6F9F" wp14:editId="5D8CE33A">
                  <wp:extent cx="3209925" cy="1855826"/>
                  <wp:effectExtent l="0" t="0" r="0" b="0"/>
                  <wp:docPr id="2" name="Afbeelding 2" descr="Afbeelding met buiten, foto, mensen, gr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N-e3-V-HC-CHINA-002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937" cy="18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EA9A0" w14:textId="77777777" w:rsidR="00A0458D" w:rsidRPr="00A545D0" w:rsidRDefault="00A0458D" w:rsidP="00B74AC5">
            <w:pPr>
              <w:spacing w:line="276" w:lineRule="auto"/>
              <w:rPr>
                <w:rFonts w:cstheme="minorHAnsi"/>
              </w:rPr>
            </w:pPr>
            <w:r w:rsidRPr="00A545D0">
              <w:rPr>
                <w:rFonts w:cstheme="minorHAnsi"/>
              </w:rPr>
              <w:t xml:space="preserve">Toelichting: </w:t>
            </w:r>
          </w:p>
          <w:p w14:paraId="36EE41A8" w14:textId="77777777" w:rsidR="00A0458D" w:rsidRPr="00A545D0" w:rsidRDefault="00A0458D" w:rsidP="00B74AC5">
            <w:pPr>
              <w:spacing w:line="276" w:lineRule="auto"/>
              <w:rPr>
                <w:rFonts w:cstheme="minorHAnsi"/>
              </w:rPr>
            </w:pPr>
            <w:r w:rsidRPr="00A545D0">
              <w:rPr>
                <w:rFonts w:cstheme="minorHAnsi"/>
              </w:rPr>
              <w:t>Op een Chinese school worden Japanse producten verbrand.</w:t>
            </w:r>
          </w:p>
        </w:tc>
      </w:tr>
    </w:tbl>
    <w:p w14:paraId="221E9D2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 </w:t>
      </w:r>
    </w:p>
    <w:p w14:paraId="0B7EA806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10</w:t>
      </w:r>
    </w:p>
    <w:p w14:paraId="1500A80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Drie gegevens over het leven van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-sen:</w:t>
      </w:r>
    </w:p>
    <w:p w14:paraId="553AD0B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I. In 1895 verliet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 China en verbleef onder andere in Europa en de Verenigde Staten.</w:t>
      </w:r>
    </w:p>
    <w:p w14:paraId="4C65AA7C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II. In 1911 keerde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 terug naar China, maar week kort daarna uit naar Japan.</w:t>
      </w:r>
    </w:p>
    <w:p w14:paraId="734A451D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III. In 1917 keerde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 weer terug naar China.</w:t>
      </w:r>
    </w:p>
    <w:p w14:paraId="57CD3495" w14:textId="77777777" w:rsidR="00A0458D" w:rsidRPr="00A545D0" w:rsidRDefault="00A0458D" w:rsidP="00A0458D">
      <w:pPr>
        <w:spacing w:line="276" w:lineRule="auto"/>
        <w:rPr>
          <w:rFonts w:cstheme="minorHAnsi"/>
          <w:i/>
        </w:rPr>
      </w:pPr>
      <w:r w:rsidRPr="00A545D0">
        <w:rPr>
          <w:rFonts w:cstheme="minorHAnsi"/>
        </w:rPr>
        <w:t xml:space="preserve">Welke uitspraak naar aanleiding van deze gegevens is </w:t>
      </w:r>
      <w:r w:rsidRPr="00A545D0">
        <w:rPr>
          <w:rFonts w:cstheme="minorHAnsi"/>
          <w:u w:val="single"/>
        </w:rPr>
        <w:t>onjuist</w:t>
      </w:r>
      <w:r w:rsidRPr="00A545D0">
        <w:rPr>
          <w:rFonts w:cstheme="minorHAnsi"/>
        </w:rPr>
        <w:t xml:space="preserve">? </w:t>
      </w:r>
      <w:r w:rsidRPr="00A545D0">
        <w:rPr>
          <w:rFonts w:cstheme="minorHAnsi"/>
          <w:i/>
        </w:rPr>
        <w:t>(1p)</w:t>
      </w:r>
    </w:p>
    <w:p w14:paraId="6D14C9A7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 xml:space="preserve">De reden van het vertrek in 1895 was de betrokkenheid van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 bij een opstand</w:t>
      </w:r>
    </w:p>
    <w:p w14:paraId="5188F431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tegen het keizerlijk gezag.</w:t>
      </w:r>
    </w:p>
    <w:p w14:paraId="0E0CE4A1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 xml:space="preserve">De reden van de terugkeer in 1911 naar China van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 was zijn aansluiting bij het</w:t>
      </w:r>
    </w:p>
    <w:p w14:paraId="1FABAC63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Eerste Verenigd Front.</w:t>
      </w:r>
    </w:p>
    <w:p w14:paraId="180118C6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De reden van zijn vertrek naar Japan kort na 1911 heeft te maken met de politiek-militaire</w:t>
      </w:r>
    </w:p>
    <w:p w14:paraId="7D20305A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 xml:space="preserve">positie van Yuan </w:t>
      </w:r>
      <w:proofErr w:type="spellStart"/>
      <w:r w:rsidRPr="00A545D0">
        <w:rPr>
          <w:rFonts w:cstheme="minorHAnsi"/>
        </w:rPr>
        <w:t>Shikai</w:t>
      </w:r>
      <w:proofErr w:type="spellEnd"/>
      <w:r w:rsidRPr="00A545D0">
        <w:rPr>
          <w:rFonts w:cstheme="minorHAnsi"/>
        </w:rPr>
        <w:t xml:space="preserve"> in China.</w:t>
      </w:r>
    </w:p>
    <w:p w14:paraId="56EBF763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 xml:space="preserve">Na de terugkeer van Sun </w:t>
      </w:r>
      <w:proofErr w:type="spellStart"/>
      <w:r w:rsidRPr="00A545D0">
        <w:rPr>
          <w:rFonts w:cstheme="minorHAnsi"/>
        </w:rPr>
        <w:t>Yat</w:t>
      </w:r>
      <w:proofErr w:type="spellEnd"/>
      <w:r w:rsidRPr="00A545D0">
        <w:rPr>
          <w:rFonts w:cstheme="minorHAnsi"/>
        </w:rPr>
        <w:t>-sen naar China in 1917 werd hij geconfronteerd met het</w:t>
      </w:r>
    </w:p>
    <w:p w14:paraId="357E7332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wegvallen van een duidelijk centraal gezag in het land.</w:t>
      </w:r>
    </w:p>
    <w:p w14:paraId="4F16240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ab/>
      </w:r>
    </w:p>
    <w:p w14:paraId="46435855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11</w:t>
      </w:r>
    </w:p>
    <w:p w14:paraId="20A09C35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Twee uitspraken over de KMT en de CCP in de jaren twintig:</w:t>
      </w:r>
    </w:p>
    <w:p w14:paraId="1A0CE7AA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I. De KMT kon rekenen op de steun van de Sovjet-Unie, omdat er ideologische overeenkomsten waren tussen de ideeën van de KMT en het Sovjet-communisme.</w:t>
      </w:r>
    </w:p>
    <w:p w14:paraId="7C2029B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lastRenderedPageBreak/>
        <w:t>II. De Sovjet-Unie was aanvankelijk terughoudend in het steunen van de CCP, omdat China volgens de marxistische ideologie nog niet klaar was voor een revolutie.</w:t>
      </w:r>
    </w:p>
    <w:p w14:paraId="1BC64096" w14:textId="77777777" w:rsidR="00A0458D" w:rsidRPr="00A545D0" w:rsidRDefault="00A0458D" w:rsidP="00A0458D">
      <w:pPr>
        <w:spacing w:line="276" w:lineRule="auto"/>
        <w:rPr>
          <w:rFonts w:cstheme="minorHAnsi"/>
          <w:i/>
        </w:rPr>
      </w:pPr>
      <w:r w:rsidRPr="00A545D0">
        <w:rPr>
          <w:rFonts w:cstheme="minorHAnsi"/>
        </w:rPr>
        <w:t xml:space="preserve">Zijn de uitspraken juist of onjuist? </w:t>
      </w:r>
      <w:r w:rsidRPr="00A545D0">
        <w:rPr>
          <w:rFonts w:cstheme="minorHAnsi"/>
          <w:i/>
        </w:rPr>
        <w:t>(1p)</w:t>
      </w:r>
    </w:p>
    <w:p w14:paraId="1C758A6C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Uitspraak I en II zijn allebei juist.</w:t>
      </w:r>
    </w:p>
    <w:p w14:paraId="644C13D8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Uitspraak I en II zijn allebei onjuist.</w:t>
      </w:r>
    </w:p>
    <w:p w14:paraId="55A231AA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Uitspraak I is juist. Uitspraak II is onjuist.</w:t>
      </w:r>
    </w:p>
    <w:p w14:paraId="4A582BB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Uitspraak I is onjuist. Uitspraak II is juist.</w:t>
      </w:r>
    </w:p>
    <w:p w14:paraId="1596C49A" w14:textId="54EA072C" w:rsidR="00A0458D" w:rsidRDefault="00A0458D" w:rsidP="00A0458D">
      <w:pPr>
        <w:rPr>
          <w:rFonts w:cstheme="minorHAnsi"/>
          <w:b/>
          <w:bCs/>
        </w:rPr>
      </w:pPr>
    </w:p>
    <w:p w14:paraId="5400FD38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12</w:t>
      </w:r>
    </w:p>
    <w:p w14:paraId="44FF2CCD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Koppel elke oorzaak aan het juiste gevolg. Noteer de juiste combinaties van cijfers en letters. </w:t>
      </w:r>
      <w:r w:rsidRPr="00A545D0">
        <w:rPr>
          <w:rFonts w:cstheme="minorHAnsi"/>
          <w:i/>
        </w:rPr>
        <w:t>(2p)</w:t>
      </w:r>
    </w:p>
    <w:p w14:paraId="57CA0993" w14:textId="77777777" w:rsidR="00A0458D" w:rsidRPr="00F6565C" w:rsidRDefault="00A0458D" w:rsidP="00A0458D">
      <w:pPr>
        <w:spacing w:line="276" w:lineRule="auto"/>
        <w:ind w:left="700" w:hanging="700"/>
        <w:rPr>
          <w:rFonts w:cstheme="minorHAnsi"/>
          <w:b/>
          <w:bCs/>
        </w:rPr>
      </w:pPr>
      <w:r w:rsidRPr="00F6565C">
        <w:rPr>
          <w:rFonts w:cstheme="minorHAnsi"/>
          <w:b/>
          <w:bCs/>
        </w:rPr>
        <w:t>Oorzaken</w:t>
      </w:r>
    </w:p>
    <w:p w14:paraId="7CDE36B9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1</w:t>
      </w:r>
      <w:r w:rsidRPr="00A545D0">
        <w:rPr>
          <w:rFonts w:cstheme="minorHAnsi"/>
        </w:rPr>
        <w:tab/>
        <w:t>De Noordelijke Veldtocht wordt succesvol afgerond.</w:t>
      </w:r>
    </w:p>
    <w:p w14:paraId="73E64DBE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2</w:t>
      </w:r>
      <w:r w:rsidRPr="00A545D0">
        <w:rPr>
          <w:rFonts w:cstheme="minorHAnsi"/>
        </w:rPr>
        <w:tab/>
        <w:t xml:space="preserve">Het CCP-gebied in </w:t>
      </w:r>
      <w:proofErr w:type="spellStart"/>
      <w:r w:rsidRPr="00A545D0">
        <w:rPr>
          <w:rFonts w:cstheme="minorHAnsi"/>
        </w:rPr>
        <w:t>Jianxi</w:t>
      </w:r>
      <w:proofErr w:type="spellEnd"/>
      <w:r w:rsidRPr="00A545D0">
        <w:rPr>
          <w:rFonts w:cstheme="minorHAnsi"/>
        </w:rPr>
        <w:t xml:space="preserve"> wordt omsingeld door nationalisten.</w:t>
      </w:r>
    </w:p>
    <w:p w14:paraId="654159A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3</w:t>
      </w:r>
      <w:r w:rsidRPr="00A545D0">
        <w:rPr>
          <w:rFonts w:cstheme="minorHAnsi"/>
        </w:rPr>
        <w:tab/>
        <w:t xml:space="preserve">In het Verdrag van Versailles krijgt Japan de Duitse </w:t>
      </w:r>
      <w:proofErr w:type="spellStart"/>
      <w:r w:rsidRPr="00A545D0">
        <w:rPr>
          <w:rFonts w:cstheme="minorHAnsi"/>
        </w:rPr>
        <w:t>invloedsgebieden</w:t>
      </w:r>
      <w:proofErr w:type="spellEnd"/>
      <w:r w:rsidRPr="00A545D0">
        <w:rPr>
          <w:rFonts w:cstheme="minorHAnsi"/>
        </w:rPr>
        <w:t xml:space="preserve"> in China toegewezen.</w:t>
      </w:r>
    </w:p>
    <w:p w14:paraId="1719173D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4</w:t>
      </w:r>
      <w:r w:rsidRPr="00A545D0">
        <w:rPr>
          <w:rFonts w:cstheme="minorHAnsi"/>
        </w:rPr>
        <w:tab/>
        <w:t>Japan start een invasie en bezet de provincie Mantsjoerije.</w:t>
      </w:r>
    </w:p>
    <w:p w14:paraId="389D422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5</w:t>
      </w:r>
      <w:r w:rsidRPr="00A545D0">
        <w:rPr>
          <w:rFonts w:cstheme="minorHAnsi"/>
        </w:rPr>
        <w:tab/>
        <w:t>Het Japanse leger capituleert; er komt een einde aan de Tweede Wereldoorlog.</w:t>
      </w:r>
    </w:p>
    <w:p w14:paraId="03FF6E1F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6</w:t>
      </w:r>
      <w:r w:rsidRPr="00A545D0">
        <w:rPr>
          <w:rFonts w:cstheme="minorHAnsi"/>
        </w:rPr>
        <w:tab/>
        <w:t>Mao Zedong roept in Beijing de communistische Volksrepubliek uit.</w:t>
      </w:r>
    </w:p>
    <w:p w14:paraId="4BDC6AC2" w14:textId="77777777" w:rsidR="00A0458D" w:rsidRPr="00F6565C" w:rsidRDefault="00A0458D" w:rsidP="00A0458D">
      <w:pPr>
        <w:spacing w:line="276" w:lineRule="auto"/>
        <w:ind w:left="700" w:hanging="700"/>
        <w:rPr>
          <w:rFonts w:cstheme="minorHAnsi"/>
          <w:b/>
          <w:bCs/>
        </w:rPr>
      </w:pPr>
      <w:r w:rsidRPr="00F6565C">
        <w:rPr>
          <w:rFonts w:cstheme="minorHAnsi"/>
          <w:b/>
          <w:bCs/>
        </w:rPr>
        <w:t>Gevolgen</w:t>
      </w:r>
    </w:p>
    <w:p w14:paraId="61F8603A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De positie van Mao als leider van de CCP wordt versterkt.</w:t>
      </w:r>
    </w:p>
    <w:p w14:paraId="1090836A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Chiang Kai-</w:t>
      </w:r>
      <w:proofErr w:type="spellStart"/>
      <w:r w:rsidRPr="00A545D0">
        <w:rPr>
          <w:rFonts w:cstheme="minorHAnsi"/>
        </w:rPr>
        <w:t>shek</w:t>
      </w:r>
      <w:proofErr w:type="spellEnd"/>
      <w:r w:rsidRPr="00A545D0">
        <w:rPr>
          <w:rFonts w:cstheme="minorHAnsi"/>
        </w:rPr>
        <w:t xml:space="preserve"> vlucht met de nationalisten naar Taiwan.</w:t>
      </w:r>
    </w:p>
    <w:p w14:paraId="130E3408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Het Tweede Verenigd Front komt ten einde; de burgeroorlog laait weer op.</w:t>
      </w:r>
    </w:p>
    <w:p w14:paraId="22EEC51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In Shanghai richten nationalisten een bloedbad aan onder plaatselijke communisten.</w:t>
      </w:r>
    </w:p>
    <w:p w14:paraId="3D0ACC75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E</w:t>
      </w:r>
      <w:r w:rsidRPr="00A545D0">
        <w:rPr>
          <w:rFonts w:cstheme="minorHAnsi"/>
        </w:rPr>
        <w:tab/>
        <w:t xml:space="preserve">De laatste Chinese keizer, </w:t>
      </w:r>
      <w:proofErr w:type="spellStart"/>
      <w:r w:rsidRPr="00A545D0">
        <w:rPr>
          <w:rFonts w:cstheme="minorHAnsi"/>
        </w:rPr>
        <w:t>Puyi</w:t>
      </w:r>
      <w:proofErr w:type="spellEnd"/>
      <w:r w:rsidRPr="00A545D0">
        <w:rPr>
          <w:rFonts w:cstheme="minorHAnsi"/>
        </w:rPr>
        <w:t>, wordt geïnstalleerd als marionettenkeizer.</w:t>
      </w:r>
    </w:p>
    <w:p w14:paraId="62526F95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F</w:t>
      </w:r>
      <w:r w:rsidRPr="00A545D0">
        <w:rPr>
          <w:rFonts w:cstheme="minorHAnsi"/>
        </w:rPr>
        <w:tab/>
        <w:t>Aanhangers van de 4 Meibeweging wakkeren het Chinese nationalisme aan.</w:t>
      </w:r>
    </w:p>
    <w:p w14:paraId="0F8F811F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ab/>
      </w:r>
      <w:r w:rsidRPr="00A545D0">
        <w:rPr>
          <w:rFonts w:cstheme="minorHAnsi"/>
        </w:rPr>
        <w:tab/>
      </w:r>
    </w:p>
    <w:p w14:paraId="6D4CBB5F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13</w:t>
      </w:r>
    </w:p>
    <w:p w14:paraId="33BD20DA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Zes gebeurtenissen uit de geschiedenis van China tussen 1912 en 1949. </w:t>
      </w:r>
    </w:p>
    <w:p w14:paraId="594EC02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Wat is de juiste chronologische volgorde, van vroeger naar later? </w:t>
      </w:r>
      <w:r w:rsidRPr="00A545D0">
        <w:rPr>
          <w:rFonts w:cstheme="minorHAnsi"/>
          <w:i/>
        </w:rPr>
        <w:t>(1p)</w:t>
      </w:r>
    </w:p>
    <w:p w14:paraId="3A4003BE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I</w:t>
      </w:r>
      <w:r w:rsidRPr="00A545D0">
        <w:rPr>
          <w:rFonts w:cstheme="minorHAnsi"/>
        </w:rPr>
        <w:tab/>
        <w:t>De Noordelijke Veldtocht wordt succesvol afgerond.</w:t>
      </w:r>
    </w:p>
    <w:p w14:paraId="44DC6E82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II</w:t>
      </w:r>
      <w:r w:rsidRPr="00A545D0">
        <w:rPr>
          <w:rFonts w:cstheme="minorHAnsi"/>
        </w:rPr>
        <w:tab/>
        <w:t xml:space="preserve">Het CCP-gebied in </w:t>
      </w:r>
      <w:proofErr w:type="spellStart"/>
      <w:r w:rsidRPr="00A545D0">
        <w:rPr>
          <w:rFonts w:cstheme="minorHAnsi"/>
        </w:rPr>
        <w:t>Jianxi</w:t>
      </w:r>
      <w:proofErr w:type="spellEnd"/>
      <w:r w:rsidRPr="00A545D0">
        <w:rPr>
          <w:rFonts w:cstheme="minorHAnsi"/>
        </w:rPr>
        <w:t xml:space="preserve"> wordt omsingeld door de nationalisten.</w:t>
      </w:r>
    </w:p>
    <w:p w14:paraId="57884CF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III</w:t>
      </w:r>
      <w:r w:rsidRPr="00A545D0">
        <w:rPr>
          <w:rFonts w:cstheme="minorHAnsi"/>
        </w:rPr>
        <w:tab/>
        <w:t xml:space="preserve">In het Verdrag van Versailles krijgt Japan de Duitse </w:t>
      </w:r>
      <w:proofErr w:type="spellStart"/>
      <w:r w:rsidRPr="00A545D0">
        <w:rPr>
          <w:rFonts w:cstheme="minorHAnsi"/>
        </w:rPr>
        <w:t>invloedsgebieden</w:t>
      </w:r>
      <w:proofErr w:type="spellEnd"/>
      <w:r w:rsidRPr="00A545D0">
        <w:rPr>
          <w:rFonts w:cstheme="minorHAnsi"/>
        </w:rPr>
        <w:t xml:space="preserve"> in China toegewezen.</w:t>
      </w:r>
    </w:p>
    <w:p w14:paraId="22FC799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lastRenderedPageBreak/>
        <w:t>IV</w:t>
      </w:r>
      <w:r w:rsidRPr="00A545D0">
        <w:rPr>
          <w:rFonts w:cstheme="minorHAnsi"/>
        </w:rPr>
        <w:tab/>
        <w:t>Japan start een invasie en bezet de provincie Mantsjoerije.</w:t>
      </w:r>
    </w:p>
    <w:p w14:paraId="4AD2617D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V</w:t>
      </w:r>
      <w:r w:rsidRPr="00A545D0">
        <w:rPr>
          <w:rFonts w:cstheme="minorHAnsi"/>
        </w:rPr>
        <w:tab/>
        <w:t>Het Japanse leger capituleert; er komt een einde aan de Tweede Wereldoorlog.</w:t>
      </w:r>
    </w:p>
    <w:p w14:paraId="03F2D001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VI</w:t>
      </w:r>
      <w:r w:rsidRPr="00A545D0">
        <w:rPr>
          <w:rFonts w:cstheme="minorHAnsi"/>
        </w:rPr>
        <w:tab/>
        <w:t>Mao Zedong roept in Beijing de communistische Volksrepubliek uit.</w:t>
      </w:r>
    </w:p>
    <w:p w14:paraId="05FBF0C5" w14:textId="237CFE32" w:rsidR="00A0458D" w:rsidRDefault="00A0458D" w:rsidP="00A0458D">
      <w:pPr>
        <w:rPr>
          <w:rFonts w:cstheme="minorHAnsi"/>
          <w:b/>
          <w:bCs/>
        </w:rPr>
      </w:pPr>
    </w:p>
    <w:p w14:paraId="2D5077E1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14</w:t>
      </w:r>
    </w:p>
    <w:p w14:paraId="0313C311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In 1928 vaardigde Mao een aantal orders uit voor zijn soldaten, waarin hij bepaalde hoe boeren moesten worden behandeld. Enkele van deze orders:</w:t>
      </w:r>
    </w:p>
    <w:p w14:paraId="282F0BDD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>1. Vervang alle deuren die je hebt beschadigd.</w:t>
      </w:r>
    </w:p>
    <w:p w14:paraId="2FE6E8F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2. Breng alle matrassen terug waarop je hebt geslapen.</w:t>
      </w:r>
    </w:p>
    <w:p w14:paraId="488427B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3. Wees beleefd en geduldig tegen de mensen en help ze.</w:t>
      </w:r>
    </w:p>
    <w:p w14:paraId="10F57FF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4. Breng alle spullen die je hebt geleend terug.</w:t>
      </w:r>
    </w:p>
    <w:p w14:paraId="353AD55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5. Wees eerlijk bij onderhandelingen met boeren.</w:t>
      </w:r>
    </w:p>
    <w:p w14:paraId="2D171D55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6. Betaal voor de spullen die je wilt hebben.</w:t>
      </w:r>
    </w:p>
    <w:p w14:paraId="6ACD1E9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7. Wees schoon en maak een toilet op goede afstand van de boerderijen.</w:t>
      </w:r>
    </w:p>
    <w:p w14:paraId="6D75180E" w14:textId="77777777" w:rsidR="00A0458D" w:rsidRDefault="00A0458D" w:rsidP="00A0458D">
      <w:pPr>
        <w:spacing w:line="276" w:lineRule="auto"/>
        <w:rPr>
          <w:rFonts w:cstheme="minorHAnsi"/>
        </w:rPr>
      </w:pPr>
    </w:p>
    <w:p w14:paraId="4028C70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Bij welk kenmerkend aspect passen deze orders? </w:t>
      </w:r>
      <w:r w:rsidRPr="00A545D0">
        <w:rPr>
          <w:rFonts w:cstheme="minorHAnsi"/>
          <w:i/>
        </w:rPr>
        <w:t>(1p)</w:t>
      </w:r>
    </w:p>
    <w:p w14:paraId="6CF196B2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A</w:t>
      </w:r>
      <w:r w:rsidRPr="00A545D0">
        <w:rPr>
          <w:rFonts w:cstheme="minorHAnsi"/>
        </w:rPr>
        <w:tab/>
        <w:t>De moderne vorm van imperialisme die verband hield met de industrialisatie.</w:t>
      </w:r>
    </w:p>
    <w:p w14:paraId="0B2F0A34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B</w:t>
      </w:r>
      <w:r w:rsidRPr="00A545D0">
        <w:rPr>
          <w:rFonts w:cstheme="minorHAnsi"/>
        </w:rPr>
        <w:tab/>
        <w:t>Vormen van verzet tegen het West-Europese imperialisme.</w:t>
      </w:r>
    </w:p>
    <w:p w14:paraId="26A710C8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C</w:t>
      </w:r>
      <w:r w:rsidRPr="00A545D0">
        <w:rPr>
          <w:rFonts w:cstheme="minorHAnsi"/>
        </w:rPr>
        <w:tab/>
        <w:t>Het in de praktijk brengen van totalitaire ideologieën, zoals communisme.</w:t>
      </w:r>
    </w:p>
    <w:p w14:paraId="723BA2B8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D</w:t>
      </w:r>
      <w:r w:rsidRPr="00A545D0">
        <w:rPr>
          <w:rFonts w:cstheme="minorHAnsi"/>
        </w:rPr>
        <w:tab/>
        <w:t>De toenemende westerse welvaart die vanaf de jaren zestig van de twintigste eeuw</w:t>
      </w:r>
    </w:p>
    <w:p w14:paraId="74DE536B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aanleiding gaf tot ingrijpende sociaal-culturele veranderingsprocessen.</w:t>
      </w:r>
    </w:p>
    <w:p w14:paraId="10332357" w14:textId="77777777" w:rsidR="00A0458D" w:rsidRPr="00A545D0" w:rsidRDefault="00A0458D" w:rsidP="00A0458D">
      <w:pPr>
        <w:spacing w:line="276" w:lineRule="auto"/>
        <w:rPr>
          <w:rFonts w:cstheme="minorHAnsi"/>
        </w:rPr>
      </w:pPr>
    </w:p>
    <w:p w14:paraId="5AF0E140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  <w:b/>
          <w:bCs/>
        </w:rPr>
        <w:t>Opdracht 15</w:t>
      </w:r>
    </w:p>
    <w:p w14:paraId="65FE2B64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In 1946 was de Verenigde Staten actief betrokken bij gesprekken tussen de KMT en de CCP om tot een wapenstilstand te komen. </w:t>
      </w:r>
    </w:p>
    <w:p w14:paraId="66AFD3DE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Wat is </w:t>
      </w:r>
      <w:r w:rsidRPr="00A545D0">
        <w:rPr>
          <w:rFonts w:cstheme="minorHAnsi"/>
          <w:u w:val="single"/>
        </w:rPr>
        <w:t>geen</w:t>
      </w:r>
      <w:r w:rsidRPr="00A545D0">
        <w:rPr>
          <w:rFonts w:cstheme="minorHAnsi"/>
        </w:rPr>
        <w:t xml:space="preserve"> verklaring voor het feit dat het niet lukte om een bestand tussen beide partijen te sluiten? </w:t>
      </w:r>
      <w:r w:rsidRPr="00A545D0">
        <w:rPr>
          <w:rFonts w:cstheme="minorHAnsi"/>
          <w:i/>
        </w:rPr>
        <w:t>(1p)</w:t>
      </w:r>
    </w:p>
    <w:p w14:paraId="3124E731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A </w:t>
      </w:r>
      <w:r w:rsidRPr="00A545D0">
        <w:rPr>
          <w:rFonts w:cstheme="minorHAnsi"/>
        </w:rPr>
        <w:tab/>
        <w:t>Er bestonden grote verschillen op ideologisch gebied, met name bij politieke aspecten.</w:t>
      </w:r>
    </w:p>
    <w:p w14:paraId="6FC61BAA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B </w:t>
      </w:r>
      <w:r w:rsidRPr="00A545D0">
        <w:rPr>
          <w:rFonts w:cstheme="minorHAnsi"/>
        </w:rPr>
        <w:tab/>
        <w:t>Er bestond groot wantrouwen tussen de CCP en de KMT, vanwege gebeurtenissen tussen</w:t>
      </w:r>
    </w:p>
    <w:p w14:paraId="1E2049F0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1927 en 1937.</w:t>
      </w:r>
    </w:p>
    <w:p w14:paraId="57C1355B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C </w:t>
      </w:r>
      <w:r w:rsidRPr="00A545D0">
        <w:rPr>
          <w:rFonts w:cstheme="minorHAnsi"/>
        </w:rPr>
        <w:tab/>
        <w:t>De CCP was op militair gebied veel sterker dan de KMT: de CCP had meer en beter</w:t>
      </w:r>
    </w:p>
    <w:p w14:paraId="2A28D49A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lastRenderedPageBreak/>
        <w:t>bewapende soldaten, beschikte over vliegtuigen en controleerde de belangrijkste steden.</w:t>
      </w:r>
    </w:p>
    <w:p w14:paraId="7B70EB0A" w14:textId="77777777" w:rsidR="00A0458D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D </w:t>
      </w:r>
      <w:r w:rsidRPr="00A545D0">
        <w:rPr>
          <w:rFonts w:cstheme="minorHAnsi"/>
        </w:rPr>
        <w:tab/>
        <w:t>De KMT kon vooral rekenen op de steun van de Verenigde Staten, terwijl de Sovjet-Unie de</w:t>
      </w:r>
    </w:p>
    <w:p w14:paraId="35F5C955" w14:textId="77777777" w:rsidR="00A0458D" w:rsidRPr="00A545D0" w:rsidRDefault="00A0458D" w:rsidP="00A0458D">
      <w:pPr>
        <w:spacing w:line="276" w:lineRule="auto"/>
        <w:ind w:firstLine="708"/>
        <w:rPr>
          <w:rFonts w:cstheme="minorHAnsi"/>
        </w:rPr>
      </w:pPr>
      <w:r w:rsidRPr="00A545D0">
        <w:rPr>
          <w:rFonts w:cstheme="minorHAnsi"/>
        </w:rPr>
        <w:t>CCP steunde.</w:t>
      </w:r>
    </w:p>
    <w:p w14:paraId="31398E88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E</w:t>
      </w:r>
      <w:r w:rsidRPr="00A545D0">
        <w:rPr>
          <w:rFonts w:cstheme="minorHAnsi"/>
        </w:rPr>
        <w:tab/>
        <w:t>Zowel Mao als Chiang wilde de leiding over China uitoefenen.</w:t>
      </w:r>
    </w:p>
    <w:p w14:paraId="0225E283" w14:textId="0D309192" w:rsidR="00A0458D" w:rsidRDefault="00A0458D" w:rsidP="00A0458D">
      <w:pPr>
        <w:rPr>
          <w:rFonts w:cstheme="minorHAnsi"/>
          <w:b/>
          <w:bCs/>
        </w:rPr>
      </w:pPr>
    </w:p>
    <w:p w14:paraId="026F66FA" w14:textId="77777777" w:rsidR="00A0458D" w:rsidRPr="00A545D0" w:rsidRDefault="00A0458D" w:rsidP="00A0458D">
      <w:pPr>
        <w:spacing w:line="276" w:lineRule="auto"/>
        <w:contextualSpacing/>
        <w:rPr>
          <w:rFonts w:cstheme="minorHAnsi"/>
          <w:b/>
          <w:bCs/>
        </w:rPr>
      </w:pPr>
      <w:r w:rsidRPr="00A545D0">
        <w:rPr>
          <w:rFonts w:cstheme="minorHAnsi"/>
          <w:b/>
          <w:bCs/>
        </w:rPr>
        <w:t>Opdracht 16</w:t>
      </w:r>
    </w:p>
    <w:p w14:paraId="06CE3ED2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In het maoïsme spelen massacampagnes een belangrijke rol. Over deze massacampagnes zegt iemand het volgende:</w:t>
      </w:r>
    </w:p>
    <w:p w14:paraId="67632357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I De massacampagnes maken duidelijk dat Mao een andere interpretatie van het communisme aanhield dan Marx, want Mao geloofde niet in een definitieve revolutie die de communistische samenleving zou creëren. </w:t>
      </w:r>
    </w:p>
    <w:p w14:paraId="614FBA83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>II De massacampagnes hadden in de eerste jaren waarin de CCP macht uitoefende vooral een economisch doel, namelijk het op gang brengen van de industrialisatie van China.</w:t>
      </w:r>
    </w:p>
    <w:p w14:paraId="55220396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Zijn de uitspraken juist of onjuist? </w:t>
      </w:r>
      <w:r w:rsidRPr="00A545D0">
        <w:rPr>
          <w:rFonts w:cstheme="minorHAnsi"/>
          <w:i/>
        </w:rPr>
        <w:t>(1p)</w:t>
      </w:r>
    </w:p>
    <w:p w14:paraId="659D55B2" w14:textId="77777777" w:rsidR="00A0458D" w:rsidRPr="00A545D0" w:rsidRDefault="00A0458D" w:rsidP="00A0458D">
      <w:pPr>
        <w:spacing w:line="276" w:lineRule="auto"/>
        <w:rPr>
          <w:rFonts w:cstheme="minorHAnsi"/>
        </w:rPr>
      </w:pPr>
      <w:r w:rsidRPr="00A545D0">
        <w:rPr>
          <w:rFonts w:cstheme="minorHAnsi"/>
        </w:rPr>
        <w:t xml:space="preserve">A </w:t>
      </w:r>
      <w:r w:rsidRPr="00A545D0">
        <w:rPr>
          <w:rFonts w:cstheme="minorHAnsi"/>
        </w:rPr>
        <w:tab/>
        <w:t>Uitspraak I en II zijn allebei juist.</w:t>
      </w:r>
    </w:p>
    <w:p w14:paraId="5FED8480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B </w:t>
      </w:r>
      <w:r w:rsidRPr="00A545D0">
        <w:rPr>
          <w:rFonts w:cstheme="minorHAnsi"/>
        </w:rPr>
        <w:tab/>
        <w:t>Uitspraak I en II zijn allebei onjuist.</w:t>
      </w:r>
    </w:p>
    <w:p w14:paraId="3600FF7D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C </w:t>
      </w:r>
      <w:r w:rsidRPr="00A545D0">
        <w:rPr>
          <w:rFonts w:cstheme="minorHAnsi"/>
        </w:rPr>
        <w:tab/>
        <w:t>Uitspraak I is juist. Uitspraak II is onjuist.</w:t>
      </w:r>
    </w:p>
    <w:p w14:paraId="5F5621D8" w14:textId="77777777" w:rsidR="00A0458D" w:rsidRPr="00A545D0" w:rsidRDefault="00A0458D" w:rsidP="00A0458D">
      <w:pPr>
        <w:spacing w:line="276" w:lineRule="auto"/>
        <w:ind w:left="700" w:hanging="700"/>
        <w:rPr>
          <w:rFonts w:cstheme="minorHAnsi"/>
        </w:rPr>
      </w:pPr>
      <w:r w:rsidRPr="00A545D0">
        <w:rPr>
          <w:rFonts w:cstheme="minorHAnsi"/>
        </w:rPr>
        <w:t xml:space="preserve">D </w:t>
      </w:r>
      <w:r w:rsidRPr="00A545D0">
        <w:rPr>
          <w:rFonts w:cstheme="minorHAnsi"/>
        </w:rPr>
        <w:tab/>
        <w:t>Uitspraak I is onjuist. Uitspraak II is juist.</w:t>
      </w:r>
    </w:p>
    <w:sectPr w:rsidR="00A0458D" w:rsidRPr="00A5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86C3" w14:textId="77777777" w:rsidR="00A0458D" w:rsidRDefault="00A0458D" w:rsidP="00A0458D">
      <w:pPr>
        <w:spacing w:after="0" w:line="240" w:lineRule="auto"/>
      </w:pPr>
      <w:r>
        <w:separator/>
      </w:r>
    </w:p>
  </w:endnote>
  <w:endnote w:type="continuationSeparator" w:id="0">
    <w:p w14:paraId="199D00BC" w14:textId="77777777" w:rsidR="00A0458D" w:rsidRDefault="00A0458D" w:rsidP="00A0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2C53" w14:textId="77777777" w:rsidR="00A0458D" w:rsidRDefault="00A0458D" w:rsidP="00A0458D">
      <w:pPr>
        <w:spacing w:after="0" w:line="240" w:lineRule="auto"/>
      </w:pPr>
      <w:r>
        <w:separator/>
      </w:r>
    </w:p>
  </w:footnote>
  <w:footnote w:type="continuationSeparator" w:id="0">
    <w:p w14:paraId="024FD73E" w14:textId="77777777" w:rsidR="00A0458D" w:rsidRDefault="00A0458D" w:rsidP="00A0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BBE"/>
    <w:multiLevelType w:val="hybridMultilevel"/>
    <w:tmpl w:val="B93A59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77AF5"/>
    <w:multiLevelType w:val="multilevel"/>
    <w:tmpl w:val="D4C06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3215030">
    <w:abstractNumId w:val="1"/>
  </w:num>
  <w:num w:numId="2" w16cid:durableId="78323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8D"/>
    <w:rsid w:val="007E1557"/>
    <w:rsid w:val="00A0458D"/>
    <w:rsid w:val="00A827FD"/>
    <w:rsid w:val="00D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648"/>
  <w15:chartTrackingRefBased/>
  <w15:docId w15:val="{88775D9C-1AFB-4A41-AB0B-B8A90515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458D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table" w:styleId="Tabelraster">
    <w:name w:val="Table Grid"/>
    <w:basedOn w:val="Standaardtabel"/>
    <w:uiPriority w:val="39"/>
    <w:rsid w:val="00A045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458D"/>
  </w:style>
  <w:style w:type="paragraph" w:styleId="Voettekst">
    <w:name w:val="footer"/>
    <w:basedOn w:val="Standaard"/>
    <w:link w:val="VoettekstChar"/>
    <w:uiPriority w:val="99"/>
    <w:unhideWhenUsed/>
    <w:rsid w:val="00A0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Andre Smit</cp:lastModifiedBy>
  <cp:revision>2</cp:revision>
  <dcterms:created xsi:type="dcterms:W3CDTF">2024-01-06T11:40:00Z</dcterms:created>
  <dcterms:modified xsi:type="dcterms:W3CDTF">2024-01-06T11:45:00Z</dcterms:modified>
</cp:coreProperties>
</file>